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CED" w:rsidRDefault="00F431BF" w:rsidP="001B002E">
      <w:pPr>
        <w:pStyle w:val="DSHeaderPressFact"/>
        <w:tabs>
          <w:tab w:val="left" w:pos="5010"/>
        </w:tabs>
        <w:rPr>
          <w:lang w:eastAsia="ja-JP"/>
        </w:rPr>
      </w:pPr>
      <w:bookmarkStart w:id="0" w:name="_GoBack"/>
      <w:r>
        <w:rPr>
          <w:lang w:val="de-DE"/>
        </w:rPr>
        <w:drawing>
          <wp:inline distT="0" distB="0" distL="0" distR="0" wp14:anchorId="3B3F6E94" wp14:editId="0B81EAE0">
            <wp:extent cx="1981200" cy="2969522"/>
            <wp:effectExtent l="0" t="0" r="0" b="2540"/>
            <wp:docPr id="5" name="Grafik 5" descr="C:\Users\tanlau\Desktop\DOks im Flieger\Freitag\Chris_Clark_2_N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anlau\Desktop\DOks im Flieger\Freitag\Chris_Clark_2_Neu.jpg"/>
                    <pic:cNvPicPr>
                      <a:picLocks noChangeAspect="1" noChangeArrowheads="1"/>
                    </pic:cNvPicPr>
                  </pic:nvPicPr>
                  <pic:blipFill>
                    <a:blip r:embed="rId8" cstate="hqprint">
                      <a:extLst>
                        <a:ext uri="{28A0092B-C50C-407E-A947-70E740481C1C}">
                          <a14:useLocalDpi xmlns:a14="http://schemas.microsoft.com/office/drawing/2010/main"/>
                        </a:ext>
                      </a:extLst>
                    </a:blip>
                    <a:srcRect/>
                    <a:stretch>
                      <a:fillRect/>
                    </a:stretch>
                  </pic:blipFill>
                  <pic:spPr bwMode="auto">
                    <a:xfrm>
                      <a:off x="0" y="0"/>
                      <a:ext cx="1981200" cy="2969522"/>
                    </a:xfrm>
                    <a:prstGeom prst="rect">
                      <a:avLst/>
                    </a:prstGeom>
                    <a:noFill/>
                    <a:ln>
                      <a:noFill/>
                    </a:ln>
                  </pic:spPr>
                </pic:pic>
              </a:graphicData>
            </a:graphic>
          </wp:inline>
        </w:drawing>
      </w:r>
      <w:bookmarkEnd w:id="0"/>
      <w:r w:rsidR="005D6DA1">
        <w:rPr>
          <w:color w:val="000000" w:themeColor="text1"/>
          <w:lang w:val="de-DE"/>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0" locked="0" layoutInCell="1" allowOverlap="1" wp14:anchorId="2B244464" wp14:editId="296080D2">
                <wp:simplePos x="0" y="0"/>
                <wp:positionH relativeFrom="column">
                  <wp:posOffset>4251960</wp:posOffset>
                </wp:positionH>
                <wp:positionV relativeFrom="paragraph">
                  <wp:posOffset>-3175</wp:posOffset>
                </wp:positionV>
                <wp:extent cx="1804035" cy="8044815"/>
                <wp:effectExtent l="0" t="0" r="24765" b="698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0448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9807BA" w:rsidRPr="009807BA" w:rsidRDefault="009807BA" w:rsidP="009807BA">
                            <w:pPr>
                              <w:pStyle w:val="DSStandard"/>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
                            </w:pPr>
                          </w:p>
                          <w:p w:rsidR="009807BA" w:rsidRPr="009807BA" w:rsidRDefault="009807BA" w:rsidP="009807BA">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244464" id="_x0000_t202" coordsize="21600,21600" o:spt="202" path="m,l,21600r21600,l21600,xe">
                <v:stroke joinstyle="miter"/>
                <v:path gradientshapeok="t" o:connecttype="rect"/>
              </v:shapetype>
              <v:shape id="Textfeld 4" o:spid="_x0000_s1026" type="#_x0000_t202" style="position:absolute;margin-left:334.8pt;margin-top:-.25pt;width:142.05pt;height:633.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" filled="f" stroked="f">
                <v:textbox inset="2mm,0,0,0">
                  <w:txbxContent>
                    <w:p w:rsidR="009807BA" w:rsidRPr="009807BA" w:rsidRDefault="009807BA" w:rsidP="009807BA">
                      <w:pPr>
                        <w:pStyle w:val="DSStandard"/>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
                      </w:pPr>
                    </w:p>
                    <w:p w:rsidR="009807BA" w:rsidRPr="009807BA" w:rsidRDefault="009807BA" w:rsidP="009807BA">
                      <w:pPr>
                        <w:pStyle w:val="DSStandard"/>
                      </w:pPr>
                    </w:p>
                  </w:txbxContent>
                </v:textbox>
                <w10:wrap type="square"/>
              </v:shape>
            </w:pict>
          </mc:Fallback>
        </mc:AlternateContent>
      </w:r>
      <w:r w:rsidR="005D6DA1" w:rsidRPr="008C43F0">
        <w:rPr>
          <w:lang w:val="de-DE"/>
        </w:rPr>
        <mc:AlternateContent>
          <mc:Choice Requires="wps">
            <w:drawing>
              <wp:anchor distT="45720" distB="45720" distL="114300" distR="114300" simplePos="0" relativeHeight="251675136" behindDoc="0" locked="0" layoutInCell="1" allowOverlap="1" wp14:anchorId="763ACD71" wp14:editId="48E865BE">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A40CED" w:rsidRPr="005D6DA1" w:rsidRDefault="002A69B9" w:rsidP="005D6DA1">
                            <w:pPr>
                              <w:pStyle w:val="DSHeaderPressFact"/>
                            </w:pPr>
                            <w:r>
                              <w:t>President</w:t>
                            </w:r>
                            <w:r w:rsidR="00A40CED">
                              <w:t xml:space="preserve"> </w:t>
                            </w:r>
                            <w:r w:rsidR="00FA3684">
                              <w:t>and</w:t>
                            </w:r>
                            <w:r w:rsidR="00A40CED">
                              <w:t xml:space="preserve"> </w:t>
                            </w:r>
                            <w:r>
                              <w:t xml:space="preserve">Chief </w:t>
                            </w:r>
                            <w:r w:rsidR="00F431BF">
                              <w:t>Operating</w:t>
                            </w:r>
                            <w:r>
                              <w:t xml:space="preserve"> Officer</w:t>
                            </w:r>
                            <w:r w:rsidR="00F431BF">
                              <w:t>, Technologies</w:t>
                            </w:r>
                          </w:p>
                          <w:p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63ACD71"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rsidR="00A40CED" w:rsidRPr="005D6DA1" w:rsidRDefault="002A69B9" w:rsidP="005D6DA1">
                      <w:pPr>
                        <w:pStyle w:val="DSHeaderPressFact"/>
                      </w:pPr>
                      <w:r>
                        <w:t>President</w:t>
                      </w:r>
                      <w:r w:rsidR="00A40CED">
                        <w:t xml:space="preserve"> </w:t>
                      </w:r>
                      <w:r w:rsidR="00FA3684">
                        <w:t>and</w:t>
                      </w:r>
                      <w:r w:rsidR="00A40CED">
                        <w:t xml:space="preserve"> </w:t>
                      </w:r>
                      <w:r>
                        <w:t xml:space="preserve">Chief </w:t>
                      </w:r>
                      <w:r w:rsidR="00F431BF">
                        <w:t>Operating</w:t>
                      </w:r>
                      <w:r>
                        <w:t xml:space="preserve"> Officer</w:t>
                      </w:r>
                      <w:r w:rsidR="00F431BF">
                        <w:t>, Technologies</w:t>
                      </w:r>
                    </w:p>
                    <w:p w:rsidR="00B275B6" w:rsidRDefault="00B275B6" w:rsidP="00461142">
                      <w:pPr>
                        <w:pStyle w:val="DSAdressField"/>
                      </w:pPr>
                    </w:p>
                  </w:txbxContent>
                </v:textbox>
                <w10:wrap anchorx="page" anchory="page"/>
              </v:shape>
            </w:pict>
          </mc:Fallback>
        </mc:AlternateContent>
      </w:r>
      <w:r w:rsidR="001B002E">
        <w:rPr>
          <w:lang w:eastAsia="ja-JP"/>
        </w:rPr>
        <w:tab/>
      </w:r>
    </w:p>
    <w:p w:rsidR="00A40CED" w:rsidRDefault="00F431BF" w:rsidP="00A40CED">
      <w:pPr>
        <w:pStyle w:val="DSHeaderPressFact"/>
      </w:pPr>
      <w:r>
        <w:t>Christopher T. Clark</w:t>
      </w:r>
      <w:r w:rsidR="00A40CED">
        <w:br/>
      </w:r>
      <w:r w:rsidR="002A69B9">
        <w:t xml:space="preserve">President </w:t>
      </w:r>
      <w:r w:rsidR="00FA3684">
        <w:t>and</w:t>
      </w:r>
      <w:r>
        <w:t xml:space="preserve"> </w:t>
      </w:r>
      <w:r w:rsidR="002A69B9">
        <w:t xml:space="preserve">Chief </w:t>
      </w:r>
      <w:r>
        <w:t>Operating</w:t>
      </w:r>
      <w:r w:rsidR="002A69B9">
        <w:t xml:space="preserve"> </w:t>
      </w:r>
      <w:r>
        <w:br/>
      </w:r>
      <w:r w:rsidR="002A69B9">
        <w:t>Officer</w:t>
      </w:r>
      <w:r>
        <w:t>, Technologies</w:t>
      </w:r>
    </w:p>
    <w:p w:rsidR="00FA3684" w:rsidRPr="00AE21CB" w:rsidRDefault="00FA3684" w:rsidP="00253219">
      <w:pPr>
        <w:pStyle w:val="DSStandard"/>
        <w:rPr>
          <w:lang w:eastAsia="ja-JP"/>
        </w:rPr>
      </w:pPr>
      <w:r w:rsidRPr="00AE21CB">
        <w:rPr>
          <w:lang w:eastAsia="ja-JP"/>
        </w:rPr>
        <w:t xml:space="preserve">Chris Clark serves as President and Chief Operating Officer, Technologies of Dentsply Sirona. Prior to the merger of DENTSPLY International Inc. and Sirona Dental Systems Inc., Mr. Clark held the title of President and Chief Financial Officer of DENTSPLY since April 2013. His primary responsibilities included strategy and business development activities, all finance functions including investor relations, as well as DENTSPLY's corporate functions for clinical affairs, information technology, manufacturing, human resources, and research and development. </w:t>
      </w:r>
    </w:p>
    <w:p w:rsidR="00FA3684" w:rsidRPr="00AE21CB" w:rsidRDefault="00FA3684" w:rsidP="00253219">
      <w:pPr>
        <w:pStyle w:val="DSStandard"/>
        <w:rPr>
          <w:lang w:eastAsia="ja-JP"/>
        </w:rPr>
      </w:pPr>
      <w:r w:rsidRPr="00AE21CB">
        <w:rPr>
          <w:lang w:eastAsia="ja-JP"/>
        </w:rPr>
        <w:t xml:space="preserve">Since joining DENTSPLY in September 1992, Mr. Clark held positions of progressive responsibility including Director of Marketing, General Manager &amp; Vice President, Executive Vice President, and for six years was the Company’s Chief Operating Officer. </w:t>
      </w:r>
    </w:p>
    <w:p w:rsidR="00FA3684" w:rsidRPr="00AE21CB" w:rsidRDefault="00FA3684" w:rsidP="00253219">
      <w:pPr>
        <w:pStyle w:val="DSStandard"/>
        <w:rPr>
          <w:lang w:eastAsia="ja-JP"/>
        </w:rPr>
      </w:pPr>
      <w:r w:rsidRPr="00AE21CB">
        <w:rPr>
          <w:lang w:eastAsia="ja-JP"/>
        </w:rPr>
        <w:t xml:space="preserve">Mr. Clark is a current Board member for the Dental Trade Alliance. </w:t>
      </w:r>
    </w:p>
    <w:p w:rsidR="00FA3684" w:rsidRPr="00AE21CB" w:rsidRDefault="00FA3684" w:rsidP="00253219">
      <w:pPr>
        <w:pStyle w:val="DSStandard"/>
        <w:rPr>
          <w:lang w:eastAsia="ja-JP"/>
        </w:rPr>
      </w:pPr>
      <w:r w:rsidRPr="00AE21CB">
        <w:rPr>
          <w:lang w:eastAsia="ja-JP"/>
        </w:rPr>
        <w:t xml:space="preserve">Prior to joining DENTSPLY, Mr. Clark was employed with Procter &amp; Gamble in a number of management positions, including Brand Manager of Crest Toothpaste. </w:t>
      </w:r>
    </w:p>
    <w:p w:rsidR="00B05865" w:rsidRPr="00FA3684" w:rsidRDefault="00FA3684" w:rsidP="00253219">
      <w:pPr>
        <w:pStyle w:val="DSStandard"/>
        <w:rPr>
          <w:lang w:eastAsia="ja-JP"/>
        </w:rPr>
      </w:pPr>
      <w:r w:rsidRPr="00AE21CB">
        <w:rPr>
          <w:lang w:eastAsia="ja-JP"/>
        </w:rPr>
        <w:t xml:space="preserve">Mr. Clark received his Bachelor of Arts degree in Economics from Harvard University and has a Master of Business Administration degree in marketing and finance from Columbia University's Graduate School of Business. </w:t>
      </w:r>
    </w:p>
    <w:sectPr w:rsidR="00B05865" w:rsidRPr="00FA3684" w:rsidSect="00D64AF6">
      <w:headerReference w:type="default" r:id="rId9"/>
      <w:footerReference w:type="default" r:id="rId10"/>
      <w:headerReference w:type="first" r:id="rId11"/>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0316" w:rsidRDefault="00230316" w:rsidP="005662A0">
      <w:r>
        <w:rPr>
          <w:color w:val="808080" w:themeColor="background1" w:themeShade="80"/>
        </w:rPr>
        <w:separator/>
      </w:r>
    </w:p>
  </w:endnote>
  <w:endnote w:type="continuationSeparator" w:id="0">
    <w:p w:rsidR="00230316" w:rsidRDefault="00230316"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Default="007157C2" w:rsidP="005662A0">
    <w:pPr>
      <w:pStyle w:val="Fuzeile"/>
    </w:pPr>
    <w:r w:rsidRPr="000666B0">
      <w:rPr>
        <w:noProof/>
        <w:lang w:val="de-DE"/>
      </w:rPr>
      <w:drawing>
        <wp:anchor distT="0" distB="0" distL="114300" distR="114300" simplePos="0" relativeHeight="251660288" behindDoc="0" locked="0" layoutInCell="1" allowOverlap="1" wp14:anchorId="7CD17C4A" wp14:editId="26C10D85">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0316" w:rsidRDefault="00230316" w:rsidP="005662A0">
      <w:r>
        <w:rPr>
          <w:color w:val="808080" w:themeColor="background1" w:themeShade="80"/>
        </w:rPr>
        <w:separator/>
      </w:r>
    </w:p>
  </w:footnote>
  <w:footnote w:type="continuationSeparator" w:id="0">
    <w:p w:rsidR="00230316" w:rsidRDefault="00230316"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Pr="002D4E15" w:rsidRDefault="00502081" w:rsidP="00230527">
    <w:pPr>
      <w:pStyle w:val="Kopfzeile"/>
      <w:tabs>
        <w:tab w:val="right" w:pos="9547"/>
      </w:tabs>
      <w:rPr>
        <w:rFonts w:ascii="Arial" w:hAnsi="Arial" w:cs="Arial"/>
        <w:color w:val="595959" w:themeColor="text1" w:themeTint="A6"/>
        <w:sz w:val="20"/>
      </w:rPr>
    </w:pPr>
    <w:r>
      <w:rPr>
        <w:noProof/>
        <w:lang w:val="de-DE"/>
      </w:rPr>
      <mc:AlternateContent>
        <mc:Choice Requires="wps">
          <w:drawing>
            <wp:anchor distT="0" distB="0" distL="114300" distR="114300" simplePos="0" relativeHeight="251671552" behindDoc="0" locked="0" layoutInCell="1" allowOverlap="1" wp14:anchorId="16AAFC78" wp14:editId="4428D541">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FA3684">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B22E66">
                            <w:rPr>
                              <w:rFonts w:ascii="Arial" w:hAnsi="Arial" w:cs="Arial"/>
                              <w:noProof/>
                              <w:color w:val="595959" w:themeColor="text1" w:themeTint="A6"/>
                              <w:sz w:val="20"/>
                            </w:rPr>
                            <w:t>1</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6AAFC78"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FA3684">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B22E66">
                      <w:rPr>
                        <w:rFonts w:ascii="Arial" w:hAnsi="Arial" w:cs="Arial"/>
                        <w:noProof/>
                        <w:color w:val="595959" w:themeColor="text1" w:themeTint="A6"/>
                        <w:sz w:val="20"/>
                      </w:rPr>
                      <w:t>1</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B15" w:rsidRDefault="00E00551" w:rsidP="005662A0">
    <w:r w:rsidRPr="000666B0">
      <w:rPr>
        <w:noProof/>
        <w:lang w:val="de-DE"/>
      </w:rPr>
      <w:drawing>
        <wp:anchor distT="0" distB="0" distL="114300" distR="114300" simplePos="0" relativeHeight="251654144" behindDoc="0" locked="0" layoutInCell="1" allowOverlap="1" wp14:anchorId="53BCCC38" wp14:editId="0CF36726">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1D0DED" w:rsidP="005662A0">
    <w:r>
      <w:rPr>
        <w:noProof/>
        <w:lang w:val="de-DE"/>
      </w:rPr>
      <w:drawing>
        <wp:anchor distT="0" distB="0" distL="114300" distR="114300" simplePos="0" relativeHeight="251666432" behindDoc="0" locked="0" layoutInCell="1" allowOverlap="1" wp14:anchorId="70C8D85F" wp14:editId="4080161C">
          <wp:simplePos x="0" y="0"/>
          <wp:positionH relativeFrom="column">
            <wp:posOffset>4940935</wp:posOffset>
          </wp:positionH>
          <wp:positionV relativeFrom="paragraph">
            <wp:posOffset>39167</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r w:rsidR="00A40CED">
      <w:t>Chhh</w:t>
    </w:r>
  </w:p>
  <w:p w:rsidR="00461142" w:rsidRDefault="00461142" w:rsidP="005662A0"/>
  <w:p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370DB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C6E7082"/>
    <w:multiLevelType w:val="multilevel"/>
    <w:tmpl w:val="514C63A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4"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5"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74DF5D14"/>
    <w:multiLevelType w:val="hybridMultilevel"/>
    <w:tmpl w:val="454005D0"/>
    <w:lvl w:ilvl="0" w:tplc="502635E6">
      <w:start w:val="1"/>
      <w:numFmt w:val="bullet"/>
      <w:lvlText w:val=""/>
      <w:lvlJc w:val="left"/>
      <w:pPr>
        <w:ind w:left="720" w:hanging="360"/>
      </w:pPr>
      <w:rPr>
        <w:rFonts w:ascii="Wingdings" w:hAnsi="Wingdings" w:hint="default"/>
      </w:rPr>
    </w:lvl>
    <w:lvl w:ilvl="1" w:tplc="26D64BA2">
      <w:start w:val="1"/>
      <w:numFmt w:val="bullet"/>
      <w:lvlText w:val="o"/>
      <w:lvlJc w:val="left"/>
      <w:pPr>
        <w:ind w:left="1440" w:hanging="360"/>
      </w:pPr>
      <w:rPr>
        <w:rFonts w:ascii="Courier New" w:hAnsi="Courier New" w:cs="Courier New" w:hint="default"/>
      </w:rPr>
    </w:lvl>
    <w:lvl w:ilvl="2" w:tplc="0A3E35B8">
      <w:start w:val="1"/>
      <w:numFmt w:val="bullet"/>
      <w:lvlText w:val=""/>
      <w:lvlJc w:val="left"/>
      <w:pPr>
        <w:ind w:left="2160" w:hanging="360"/>
      </w:pPr>
      <w:rPr>
        <w:rFonts w:ascii="Wingdings" w:hAnsi="Wingdings" w:hint="default"/>
      </w:rPr>
    </w:lvl>
    <w:lvl w:ilvl="3" w:tplc="55728918">
      <w:start w:val="1"/>
      <w:numFmt w:val="bullet"/>
      <w:lvlText w:val=""/>
      <w:lvlJc w:val="left"/>
      <w:pPr>
        <w:ind w:left="2880" w:hanging="360"/>
      </w:pPr>
      <w:rPr>
        <w:rFonts w:ascii="Symbol" w:hAnsi="Symbol" w:hint="default"/>
      </w:rPr>
    </w:lvl>
    <w:lvl w:ilvl="4" w:tplc="F496DC1C">
      <w:start w:val="1"/>
      <w:numFmt w:val="bullet"/>
      <w:lvlText w:val="o"/>
      <w:lvlJc w:val="left"/>
      <w:pPr>
        <w:ind w:left="3600" w:hanging="360"/>
      </w:pPr>
      <w:rPr>
        <w:rFonts w:ascii="Courier New" w:hAnsi="Courier New" w:cs="Courier New" w:hint="default"/>
      </w:rPr>
    </w:lvl>
    <w:lvl w:ilvl="5" w:tplc="9844F2BC">
      <w:start w:val="1"/>
      <w:numFmt w:val="bullet"/>
      <w:lvlText w:val=""/>
      <w:lvlJc w:val="left"/>
      <w:pPr>
        <w:ind w:left="4320" w:hanging="360"/>
      </w:pPr>
      <w:rPr>
        <w:rFonts w:ascii="Wingdings" w:hAnsi="Wingdings" w:hint="default"/>
      </w:rPr>
    </w:lvl>
    <w:lvl w:ilvl="6" w:tplc="B6DCB39A" w:tentative="1">
      <w:start w:val="1"/>
      <w:numFmt w:val="bullet"/>
      <w:lvlText w:val=""/>
      <w:lvlJc w:val="left"/>
      <w:pPr>
        <w:ind w:left="5040" w:hanging="360"/>
      </w:pPr>
      <w:rPr>
        <w:rFonts w:ascii="Symbol" w:hAnsi="Symbol" w:hint="default"/>
      </w:rPr>
    </w:lvl>
    <w:lvl w:ilvl="7" w:tplc="B27CCF48" w:tentative="1">
      <w:start w:val="1"/>
      <w:numFmt w:val="bullet"/>
      <w:lvlText w:val="o"/>
      <w:lvlJc w:val="left"/>
      <w:pPr>
        <w:ind w:left="5760" w:hanging="360"/>
      </w:pPr>
      <w:rPr>
        <w:rFonts w:ascii="Courier New" w:hAnsi="Courier New" w:cs="Courier New" w:hint="default"/>
      </w:rPr>
    </w:lvl>
    <w:lvl w:ilvl="8" w:tplc="ADBEC574"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4"/>
  </w:num>
  <w:num w:numId="5">
    <w:abstractNumId w:val="7"/>
  </w:num>
  <w:num w:numId="6">
    <w:abstractNumId w:val="0"/>
  </w:num>
  <w:num w:numId="7">
    <w:abstractNumId w:val="10"/>
  </w:num>
  <w:num w:numId="8">
    <w:abstractNumId w:val="5"/>
  </w:num>
  <w:num w:numId="9">
    <w:abstractNumId w:val="8"/>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defaultTabStop w:val="708"/>
  <w:hyphenationZone w:val="425"/>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232"/>
    <w:rsid w:val="000216C5"/>
    <w:rsid w:val="0004200D"/>
    <w:rsid w:val="000666B0"/>
    <w:rsid w:val="00093B76"/>
    <w:rsid w:val="000A1688"/>
    <w:rsid w:val="001452DE"/>
    <w:rsid w:val="001B002E"/>
    <w:rsid w:val="001D0DED"/>
    <w:rsid w:val="00230316"/>
    <w:rsid w:val="00230527"/>
    <w:rsid w:val="00233BC1"/>
    <w:rsid w:val="00253219"/>
    <w:rsid w:val="00256D45"/>
    <w:rsid w:val="002A69B9"/>
    <w:rsid w:val="002D4E15"/>
    <w:rsid w:val="00305232"/>
    <w:rsid w:val="003B4C13"/>
    <w:rsid w:val="003D2F2F"/>
    <w:rsid w:val="00461142"/>
    <w:rsid w:val="00462907"/>
    <w:rsid w:val="004B041B"/>
    <w:rsid w:val="004B33C3"/>
    <w:rsid w:val="004C13C8"/>
    <w:rsid w:val="004D13F9"/>
    <w:rsid w:val="00502081"/>
    <w:rsid w:val="00537EF8"/>
    <w:rsid w:val="005662A0"/>
    <w:rsid w:val="005D6DA1"/>
    <w:rsid w:val="005F0B0B"/>
    <w:rsid w:val="00623E4A"/>
    <w:rsid w:val="006505B9"/>
    <w:rsid w:val="006537BB"/>
    <w:rsid w:val="006E586D"/>
    <w:rsid w:val="007157C2"/>
    <w:rsid w:val="00730893"/>
    <w:rsid w:val="00780E54"/>
    <w:rsid w:val="00797D11"/>
    <w:rsid w:val="007F6C26"/>
    <w:rsid w:val="008642EB"/>
    <w:rsid w:val="008B7289"/>
    <w:rsid w:val="008C43F0"/>
    <w:rsid w:val="008F5663"/>
    <w:rsid w:val="0092551F"/>
    <w:rsid w:val="0092679E"/>
    <w:rsid w:val="00936562"/>
    <w:rsid w:val="00960BE5"/>
    <w:rsid w:val="009807BA"/>
    <w:rsid w:val="00A02D7F"/>
    <w:rsid w:val="00A05E70"/>
    <w:rsid w:val="00A40CED"/>
    <w:rsid w:val="00A75E93"/>
    <w:rsid w:val="00A778A8"/>
    <w:rsid w:val="00B05865"/>
    <w:rsid w:val="00B22E66"/>
    <w:rsid w:val="00B275B6"/>
    <w:rsid w:val="00BE5693"/>
    <w:rsid w:val="00C32F2E"/>
    <w:rsid w:val="00C55499"/>
    <w:rsid w:val="00C95BA4"/>
    <w:rsid w:val="00CD3B89"/>
    <w:rsid w:val="00CE17EF"/>
    <w:rsid w:val="00D34B15"/>
    <w:rsid w:val="00D64AF6"/>
    <w:rsid w:val="00DB1D5F"/>
    <w:rsid w:val="00E00551"/>
    <w:rsid w:val="00E72CDE"/>
    <w:rsid w:val="00ED5E30"/>
    <w:rsid w:val="00F42537"/>
    <w:rsid w:val="00F431BF"/>
    <w:rsid w:val="00F524D4"/>
    <w:rsid w:val="00F91980"/>
    <w:rsid w:val="00FA368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efaultImageDpi w14:val="300"/>
  <w15:docId w15:val="{2DFFA65F-2B77-4E9E-915E-1565EECA7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461142"/>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6537BB"/>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443363">
      <w:bodyDiv w:val="1"/>
      <w:marLeft w:val="0"/>
      <w:marRight w:val="0"/>
      <w:marTop w:val="0"/>
      <w:marBottom w:val="0"/>
      <w:divBdr>
        <w:top w:val="none" w:sz="0" w:space="0" w:color="auto"/>
        <w:left w:val="none" w:sz="0" w:space="0" w:color="auto"/>
        <w:bottom w:val="none" w:sz="0" w:space="0" w:color="auto"/>
        <w:right w:val="none" w:sz="0" w:space="0" w:color="auto"/>
      </w:divBdr>
    </w:div>
    <w:div w:id="1633438435">
      <w:bodyDiv w:val="1"/>
      <w:marLeft w:val="0"/>
      <w:marRight w:val="0"/>
      <w:marTop w:val="0"/>
      <w:marBottom w:val="0"/>
      <w:divBdr>
        <w:top w:val="none" w:sz="0" w:space="0" w:color="auto"/>
        <w:left w:val="none" w:sz="0" w:space="0" w:color="auto"/>
        <w:bottom w:val="none" w:sz="0" w:space="0" w:color="auto"/>
        <w:right w:val="none" w:sz="0" w:space="0" w:color="auto"/>
      </w:divBdr>
    </w:div>
    <w:div w:id="2093815043">
      <w:bodyDiv w:val="1"/>
      <w:marLeft w:val="0"/>
      <w:marRight w:val="0"/>
      <w:marTop w:val="0"/>
      <w:marBottom w:val="0"/>
      <w:divBdr>
        <w:top w:val="none" w:sz="0" w:space="0" w:color="auto"/>
        <w:left w:val="none" w:sz="0" w:space="0" w:color="auto"/>
        <w:bottom w:val="none" w:sz="0" w:space="0" w:color="auto"/>
        <w:right w:val="none" w:sz="0" w:space="0" w:color="auto"/>
      </w:divBdr>
    </w:div>
    <w:div w:id="21200273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A3FA0-001C-48A0-9822-952C27B23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1149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Sirona Dental GmbH</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Lauinger Tanja</dc:creator>
  <cp:lastModifiedBy>Salewski, Britt</cp:lastModifiedBy>
  <cp:revision>3</cp:revision>
  <cp:lastPrinted>2017-03-09T14:26:00Z</cp:lastPrinted>
  <dcterms:created xsi:type="dcterms:W3CDTF">2017-03-08T17:20:00Z</dcterms:created>
  <dcterms:modified xsi:type="dcterms:W3CDTF">2017-03-09T14:26:00Z</dcterms:modified>
</cp:coreProperties>
</file>